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AE9" w:rsidRDefault="00E47AE9" w:rsidP="00E47AE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7AE9" w:rsidRDefault="00E47AE9" w:rsidP="00E47AE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7AE9" w:rsidRDefault="00E47AE9" w:rsidP="00E47AE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7AE9" w:rsidRDefault="00E47AE9" w:rsidP="00E47AE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7AE9" w:rsidRDefault="00E47AE9" w:rsidP="00E47AE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7AE9" w:rsidRPr="00E47AE9" w:rsidRDefault="0058290D" w:rsidP="00E47AE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7AE9">
        <w:rPr>
          <w:rFonts w:ascii="Times New Roman" w:hAnsi="Times New Roman" w:cs="Times New Roman"/>
          <w:sz w:val="24"/>
          <w:szCs w:val="24"/>
        </w:rPr>
        <w:t>Provider Evaluation</w:t>
      </w:r>
    </w:p>
    <w:p w:rsidR="00E47AE9" w:rsidRPr="00E47AE9" w:rsidRDefault="0058290D" w:rsidP="00E47AE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7AE9">
        <w:rPr>
          <w:rFonts w:ascii="Times New Roman" w:hAnsi="Times New Roman" w:cs="Times New Roman"/>
          <w:sz w:val="24"/>
          <w:szCs w:val="24"/>
        </w:rPr>
        <w:t>Student’s Name</w:t>
      </w:r>
    </w:p>
    <w:p w:rsidR="00E47AE9" w:rsidRPr="00E47AE9" w:rsidRDefault="0058290D" w:rsidP="00E47AE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7AE9">
        <w:rPr>
          <w:rFonts w:ascii="Times New Roman" w:hAnsi="Times New Roman" w:cs="Times New Roman"/>
          <w:sz w:val="24"/>
          <w:szCs w:val="24"/>
        </w:rPr>
        <w:t>Professor’s Name</w:t>
      </w:r>
    </w:p>
    <w:p w:rsidR="00E47AE9" w:rsidRPr="00E47AE9" w:rsidRDefault="0058290D" w:rsidP="00E47AE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7AE9">
        <w:rPr>
          <w:rFonts w:ascii="Times New Roman" w:hAnsi="Times New Roman" w:cs="Times New Roman"/>
          <w:sz w:val="24"/>
          <w:szCs w:val="24"/>
        </w:rPr>
        <w:t>Course Title</w:t>
      </w:r>
    </w:p>
    <w:p w:rsidR="00E47AE9" w:rsidRPr="00E47AE9" w:rsidRDefault="0058290D" w:rsidP="00E47AE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7AE9">
        <w:rPr>
          <w:rFonts w:ascii="Times New Roman" w:hAnsi="Times New Roman" w:cs="Times New Roman"/>
          <w:sz w:val="24"/>
          <w:szCs w:val="24"/>
        </w:rPr>
        <w:t>Date</w:t>
      </w:r>
    </w:p>
    <w:p w:rsidR="00806EBE" w:rsidRDefault="00806EBE" w:rsidP="00E47AE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6EBE" w:rsidRDefault="00806EBE" w:rsidP="00E47AE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6EBE" w:rsidRDefault="00806EBE" w:rsidP="00E47AE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6EBE" w:rsidRDefault="00806EBE" w:rsidP="00E47AE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6EBE" w:rsidRDefault="00806EBE" w:rsidP="00E47AE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6EBE" w:rsidRDefault="00806EBE" w:rsidP="00E47AE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6EBE" w:rsidRDefault="00806EBE" w:rsidP="00E47AE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6EBE" w:rsidRDefault="00806EBE" w:rsidP="00E47AE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6EBE" w:rsidRDefault="00806EBE" w:rsidP="00E47AE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6EBE" w:rsidRDefault="00806EBE" w:rsidP="00E47AE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6EBE" w:rsidRDefault="00806EBE" w:rsidP="00E47AE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6EBE" w:rsidRDefault="00806EBE" w:rsidP="00E47AE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6EBE" w:rsidRDefault="00806EBE" w:rsidP="00E47AE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7AE9" w:rsidRPr="00E47AE9" w:rsidRDefault="0058290D" w:rsidP="00E47AE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AE9">
        <w:rPr>
          <w:rFonts w:ascii="Times New Roman" w:hAnsi="Times New Roman" w:cs="Times New Roman"/>
          <w:sz w:val="24"/>
          <w:szCs w:val="24"/>
        </w:rPr>
        <w:lastRenderedPageBreak/>
        <w:t>Provider Evaluation</w:t>
      </w:r>
    </w:p>
    <w:p w:rsidR="004D0AA8" w:rsidRPr="00E47AE9" w:rsidRDefault="0058290D" w:rsidP="00E47AE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47AE9">
        <w:rPr>
          <w:rFonts w:ascii="Times New Roman" w:hAnsi="Times New Roman" w:cs="Times New Roman"/>
          <w:b/>
          <w:sz w:val="24"/>
          <w:szCs w:val="24"/>
        </w:rPr>
        <w:t xml:space="preserve">Health Care Provider Chosen </w:t>
      </w:r>
    </w:p>
    <w:p w:rsidR="00061AD0" w:rsidRPr="00E47AE9" w:rsidRDefault="0058290D" w:rsidP="00E47AE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47AE9">
        <w:rPr>
          <w:rFonts w:ascii="Times New Roman" w:hAnsi="Times New Roman" w:cs="Times New Roman"/>
          <w:sz w:val="24"/>
          <w:szCs w:val="24"/>
        </w:rPr>
        <w:t xml:space="preserve">The health care provider selected for this case is Henry Mayo Newhall Hospital. </w:t>
      </w:r>
      <w:r w:rsidR="00BB1E90" w:rsidRPr="00E47AE9">
        <w:rPr>
          <w:rFonts w:ascii="Times New Roman" w:hAnsi="Times New Roman" w:cs="Times New Roman"/>
          <w:sz w:val="24"/>
          <w:szCs w:val="24"/>
        </w:rPr>
        <w:t xml:space="preserve">This hospital is located in Valencia, Santa Clarita, California. </w:t>
      </w:r>
    </w:p>
    <w:p w:rsidR="004D0AA8" w:rsidRPr="00E47AE9" w:rsidRDefault="0058290D" w:rsidP="00501BC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AE9">
        <w:rPr>
          <w:rFonts w:ascii="Times New Roman" w:hAnsi="Times New Roman" w:cs="Times New Roman"/>
          <w:b/>
          <w:sz w:val="24"/>
          <w:szCs w:val="24"/>
        </w:rPr>
        <w:t>Other Providers in the Same Geographical Area</w:t>
      </w:r>
    </w:p>
    <w:p w:rsidR="004D0AA8" w:rsidRPr="00E47AE9" w:rsidRDefault="0058290D" w:rsidP="00E47AE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47AE9">
        <w:rPr>
          <w:rFonts w:ascii="Times New Roman" w:hAnsi="Times New Roman" w:cs="Times New Roman"/>
          <w:sz w:val="24"/>
          <w:szCs w:val="24"/>
        </w:rPr>
        <w:t>Bakersfield Memorial Hospital</w:t>
      </w:r>
    </w:p>
    <w:p w:rsidR="00CA2B73" w:rsidRPr="00E47AE9" w:rsidRDefault="0058290D" w:rsidP="00E47AE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47AE9">
        <w:rPr>
          <w:rFonts w:ascii="Times New Roman" w:hAnsi="Times New Roman" w:cs="Times New Roman"/>
          <w:sz w:val="24"/>
          <w:szCs w:val="24"/>
        </w:rPr>
        <w:t xml:space="preserve">St Mary Medical Center </w:t>
      </w:r>
    </w:p>
    <w:p w:rsidR="00CA2B73" w:rsidRPr="00E47AE9" w:rsidRDefault="0058290D" w:rsidP="00501BC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AE9">
        <w:rPr>
          <w:rFonts w:ascii="Times New Roman" w:hAnsi="Times New Roman" w:cs="Times New Roman"/>
          <w:b/>
          <w:sz w:val="24"/>
          <w:szCs w:val="24"/>
        </w:rPr>
        <w:t>How these Outcomes Impacts this Provider</w:t>
      </w:r>
      <w:r w:rsidR="00CF4A16" w:rsidRPr="00E47AE9">
        <w:rPr>
          <w:rFonts w:ascii="Times New Roman" w:hAnsi="Times New Roman" w:cs="Times New Roman"/>
          <w:b/>
          <w:sz w:val="24"/>
          <w:szCs w:val="24"/>
        </w:rPr>
        <w:t xml:space="preserve"> (Henry Mayo Newhall Hospital)</w:t>
      </w:r>
    </w:p>
    <w:p w:rsidR="00406321" w:rsidRPr="00E47AE9" w:rsidRDefault="0058290D" w:rsidP="00501BC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47AE9">
        <w:rPr>
          <w:rFonts w:ascii="Times New Roman" w:hAnsi="Times New Roman" w:cs="Times New Roman"/>
          <w:sz w:val="24"/>
          <w:szCs w:val="24"/>
        </w:rPr>
        <w:t xml:space="preserve">Based on the comparison, it is apparent that Henry Mayo Newhall Hospital has better outcomes or results as compared to Bakersfield Memorial Hospital and St. Mary Medical Center. </w:t>
      </w:r>
      <w:r w:rsidR="00533160" w:rsidRPr="00E47AE9">
        <w:rPr>
          <w:rFonts w:ascii="Times New Roman" w:hAnsi="Times New Roman" w:cs="Times New Roman"/>
          <w:sz w:val="24"/>
          <w:szCs w:val="24"/>
        </w:rPr>
        <w:t xml:space="preserve">This provider has higher ratings as compared to these other two providers in the region. </w:t>
      </w:r>
      <w:r w:rsidR="0006053D" w:rsidRPr="00E47AE9">
        <w:rPr>
          <w:rFonts w:ascii="Times New Roman" w:hAnsi="Times New Roman" w:cs="Times New Roman"/>
          <w:sz w:val="24"/>
          <w:szCs w:val="24"/>
        </w:rPr>
        <w:t>It is important to note that patients utilize several techniques to select a hospital. Some of these criteria include hospital review, infrastructure, treatment quality, and medical insurance, among other issues</w:t>
      </w:r>
      <w:r w:rsidR="00E47AE9" w:rsidRPr="00E47A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(Wu, Tian &amp; Tan, 2019)</w:t>
      </w:r>
      <w:r w:rsidR="0006053D" w:rsidRPr="00E47AE9">
        <w:rPr>
          <w:rFonts w:ascii="Times New Roman" w:hAnsi="Times New Roman" w:cs="Times New Roman"/>
          <w:sz w:val="24"/>
          <w:szCs w:val="24"/>
        </w:rPr>
        <w:t xml:space="preserve">. </w:t>
      </w:r>
      <w:r w:rsidR="00592DAB" w:rsidRPr="00E47AE9">
        <w:rPr>
          <w:rFonts w:ascii="Times New Roman" w:hAnsi="Times New Roman" w:cs="Times New Roman"/>
          <w:sz w:val="24"/>
          <w:szCs w:val="24"/>
        </w:rPr>
        <w:t xml:space="preserve">Hospital reviews are fundamental because they influence client's </w:t>
      </w:r>
      <w:r w:rsidR="00F06882" w:rsidRPr="00E47AE9">
        <w:rPr>
          <w:rFonts w:ascii="Times New Roman" w:hAnsi="Times New Roman" w:cs="Times New Roman"/>
          <w:sz w:val="24"/>
          <w:szCs w:val="24"/>
        </w:rPr>
        <w:t>decisions</w:t>
      </w:r>
      <w:r w:rsidR="00592DAB" w:rsidRPr="00E47AE9">
        <w:rPr>
          <w:rFonts w:ascii="Times New Roman" w:hAnsi="Times New Roman" w:cs="Times New Roman"/>
          <w:sz w:val="24"/>
          <w:szCs w:val="24"/>
        </w:rPr>
        <w:t>.</w:t>
      </w:r>
      <w:r w:rsidR="00F06882" w:rsidRPr="00E47AE9">
        <w:rPr>
          <w:rFonts w:ascii="Times New Roman" w:hAnsi="Times New Roman" w:cs="Times New Roman"/>
          <w:sz w:val="24"/>
          <w:szCs w:val="24"/>
        </w:rPr>
        <w:t xml:space="preserve"> Hospitals with good reviews will always outshine those with poor reviews. </w:t>
      </w:r>
      <w:r w:rsidR="005D05B8" w:rsidRPr="00E47AE9">
        <w:rPr>
          <w:rFonts w:ascii="Times New Roman" w:hAnsi="Times New Roman" w:cs="Times New Roman"/>
          <w:sz w:val="24"/>
          <w:szCs w:val="24"/>
        </w:rPr>
        <w:t xml:space="preserve">Based on this case, Henry Mayo Newhall Hospital will benefit from its good ratings as compared to the other providers in the region. </w:t>
      </w:r>
      <w:r w:rsidR="00D43AD4" w:rsidRPr="00E47AE9">
        <w:rPr>
          <w:rFonts w:ascii="Times New Roman" w:hAnsi="Times New Roman" w:cs="Times New Roman"/>
          <w:sz w:val="24"/>
          <w:szCs w:val="24"/>
        </w:rPr>
        <w:t>Using the overall star rating, Henry Mayo N</w:t>
      </w:r>
      <w:r w:rsidR="00E86443" w:rsidRPr="00E47AE9">
        <w:rPr>
          <w:rFonts w:ascii="Times New Roman" w:hAnsi="Times New Roman" w:cs="Times New Roman"/>
          <w:sz w:val="24"/>
          <w:szCs w:val="24"/>
        </w:rPr>
        <w:t xml:space="preserve">ewhall Hospital has a 3/5 rating; </w:t>
      </w:r>
      <w:r w:rsidR="000A1EA9" w:rsidRPr="00E47AE9">
        <w:rPr>
          <w:rFonts w:ascii="Times New Roman" w:hAnsi="Times New Roman" w:cs="Times New Roman"/>
          <w:sz w:val="24"/>
          <w:szCs w:val="24"/>
        </w:rPr>
        <w:t>Bakersfield Memorial has an overall rating of 2/5, while St Mary Medical Center has a 1/5 rating which is the lowest among these three health care providers</w:t>
      </w:r>
      <w:r w:rsidR="00E86443" w:rsidRPr="00E47A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(Medicare.gov, 2021)</w:t>
      </w:r>
      <w:r w:rsidR="000A1EA9" w:rsidRPr="00E47AE9">
        <w:rPr>
          <w:rFonts w:ascii="Times New Roman" w:hAnsi="Times New Roman" w:cs="Times New Roman"/>
          <w:sz w:val="24"/>
          <w:szCs w:val="24"/>
        </w:rPr>
        <w:t xml:space="preserve">. </w:t>
      </w:r>
      <w:r w:rsidR="00092E8F" w:rsidRPr="00E47AE9">
        <w:rPr>
          <w:rFonts w:ascii="Times New Roman" w:hAnsi="Times New Roman" w:cs="Times New Roman"/>
          <w:sz w:val="24"/>
          <w:szCs w:val="24"/>
        </w:rPr>
        <w:t>Therefore, Henry Mayo Newhall stands a chance of attracti</w:t>
      </w:r>
      <w:r w:rsidR="00FE4B2F" w:rsidRPr="00E47AE9">
        <w:rPr>
          <w:rFonts w:ascii="Times New Roman" w:hAnsi="Times New Roman" w:cs="Times New Roman"/>
          <w:sz w:val="24"/>
          <w:szCs w:val="24"/>
        </w:rPr>
        <w:t xml:space="preserve">ng many clients in this region due to its good ratings. </w:t>
      </w:r>
    </w:p>
    <w:p w:rsidR="00501BC8" w:rsidRDefault="00501BC8" w:rsidP="00E47AE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01BC8" w:rsidRDefault="00501BC8" w:rsidP="00E47AE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721FFE" w:rsidRPr="00E47AE9" w:rsidRDefault="0058290D" w:rsidP="00501BC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AE9">
        <w:rPr>
          <w:rFonts w:ascii="Times New Roman" w:hAnsi="Times New Roman" w:cs="Times New Roman"/>
          <w:b/>
          <w:sz w:val="24"/>
          <w:szCs w:val="24"/>
        </w:rPr>
        <w:lastRenderedPageBreak/>
        <w:t>Quality Initiatives the Providers Should Address Through Evidence-Based Practices</w:t>
      </w:r>
    </w:p>
    <w:p w:rsidR="00107E3F" w:rsidRPr="00E47AE9" w:rsidRDefault="0058290D" w:rsidP="00501BC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47AE9">
        <w:rPr>
          <w:rFonts w:ascii="Times New Roman" w:hAnsi="Times New Roman" w:cs="Times New Roman"/>
          <w:sz w:val="24"/>
          <w:szCs w:val="24"/>
        </w:rPr>
        <w:t>One of the quality initiatives that</w:t>
      </w:r>
      <w:r w:rsidRPr="00E47AE9">
        <w:rPr>
          <w:rFonts w:ascii="Times New Roman" w:hAnsi="Times New Roman" w:cs="Times New Roman"/>
          <w:sz w:val="24"/>
          <w:szCs w:val="24"/>
        </w:rPr>
        <w:t xml:space="preserve"> these providers should address is communication. </w:t>
      </w:r>
      <w:r w:rsidR="008B7B6F" w:rsidRPr="00E47AE9">
        <w:rPr>
          <w:rFonts w:ascii="Times New Roman" w:hAnsi="Times New Roman" w:cs="Times New Roman"/>
          <w:sz w:val="24"/>
          <w:szCs w:val="24"/>
        </w:rPr>
        <w:t xml:space="preserve">Communication involves the exchange of messages from one person to the other. </w:t>
      </w:r>
      <w:r w:rsidR="00CA4B1F" w:rsidRPr="00E47AE9">
        <w:rPr>
          <w:rFonts w:ascii="Times New Roman" w:hAnsi="Times New Roman" w:cs="Times New Roman"/>
          <w:sz w:val="24"/>
          <w:szCs w:val="24"/>
        </w:rPr>
        <w:t xml:space="preserve">Based on the patient survey rating, it is clear that these providers need to strengthen their communication strategies. </w:t>
      </w:r>
      <w:r w:rsidR="00CA709A" w:rsidRPr="00E47AE9">
        <w:rPr>
          <w:rFonts w:ascii="Times New Roman" w:hAnsi="Times New Roman" w:cs="Times New Roman"/>
          <w:sz w:val="24"/>
          <w:szCs w:val="24"/>
        </w:rPr>
        <w:t>In Henry Mayo Newhall Hospital, 77% of the patients reported that nurses communicated well</w:t>
      </w:r>
      <w:r w:rsidR="00E86443" w:rsidRPr="00E47AE9">
        <w:rPr>
          <w:rFonts w:ascii="Times New Roman" w:hAnsi="Times New Roman" w:cs="Times New Roman"/>
          <w:sz w:val="24"/>
          <w:szCs w:val="24"/>
        </w:rPr>
        <w:t xml:space="preserve"> </w:t>
      </w:r>
      <w:r w:rsidR="00E86443" w:rsidRPr="00E47A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(Medicare.gov, 2021)</w:t>
      </w:r>
      <w:r w:rsidR="00E86443" w:rsidRPr="00E47AE9">
        <w:rPr>
          <w:rFonts w:ascii="Times New Roman" w:hAnsi="Times New Roman" w:cs="Times New Roman"/>
          <w:sz w:val="24"/>
          <w:szCs w:val="24"/>
        </w:rPr>
        <w:t>.</w:t>
      </w:r>
      <w:r w:rsidR="00CA709A" w:rsidRPr="00E47AE9">
        <w:rPr>
          <w:rFonts w:ascii="Times New Roman" w:hAnsi="Times New Roman" w:cs="Times New Roman"/>
          <w:sz w:val="24"/>
          <w:szCs w:val="24"/>
        </w:rPr>
        <w:t xml:space="preserve"> The report from Bakersfield shows that 74% of the clients were satisfied with how nurses communicate. 68% of the patients in St. Mary Medical Center were also satisfied with the communication between them and the nurses</w:t>
      </w:r>
      <w:r w:rsidR="00E86443" w:rsidRPr="00E47AE9">
        <w:rPr>
          <w:rFonts w:ascii="Times New Roman" w:hAnsi="Times New Roman" w:cs="Times New Roman"/>
          <w:sz w:val="24"/>
          <w:szCs w:val="24"/>
        </w:rPr>
        <w:t xml:space="preserve"> </w:t>
      </w:r>
      <w:r w:rsidR="00E86443" w:rsidRPr="00E47A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(Medicare.gov, 2021)</w:t>
      </w:r>
      <w:r w:rsidR="00E86443" w:rsidRPr="00E47AE9">
        <w:rPr>
          <w:rFonts w:ascii="Times New Roman" w:hAnsi="Times New Roman" w:cs="Times New Roman"/>
          <w:sz w:val="24"/>
          <w:szCs w:val="24"/>
        </w:rPr>
        <w:t>.</w:t>
      </w:r>
      <w:r w:rsidR="00CA709A" w:rsidRPr="00E47AE9">
        <w:rPr>
          <w:rFonts w:ascii="Times New Roman" w:hAnsi="Times New Roman" w:cs="Times New Roman"/>
          <w:sz w:val="24"/>
          <w:szCs w:val="24"/>
        </w:rPr>
        <w:t xml:space="preserve"> </w:t>
      </w:r>
      <w:r w:rsidR="00E72D5E" w:rsidRPr="00E47AE9">
        <w:rPr>
          <w:rFonts w:ascii="Times New Roman" w:hAnsi="Times New Roman" w:cs="Times New Roman"/>
          <w:sz w:val="24"/>
          <w:szCs w:val="24"/>
        </w:rPr>
        <w:t xml:space="preserve">These hospitals should strengthen communication between nurses, doctors, and patients. </w:t>
      </w:r>
      <w:r w:rsidR="001F4905" w:rsidRPr="00E47AE9">
        <w:rPr>
          <w:rFonts w:ascii="Times New Roman" w:hAnsi="Times New Roman" w:cs="Times New Roman"/>
          <w:sz w:val="24"/>
          <w:szCs w:val="24"/>
        </w:rPr>
        <w:t xml:space="preserve">Effective </w:t>
      </w:r>
      <w:r w:rsidR="00C01E09" w:rsidRPr="00E47AE9">
        <w:rPr>
          <w:rFonts w:ascii="Times New Roman" w:hAnsi="Times New Roman" w:cs="Times New Roman"/>
          <w:sz w:val="24"/>
          <w:szCs w:val="24"/>
        </w:rPr>
        <w:t>communication</w:t>
      </w:r>
      <w:r w:rsidR="001F4905" w:rsidRPr="00E47AE9">
        <w:rPr>
          <w:rFonts w:ascii="Times New Roman" w:hAnsi="Times New Roman" w:cs="Times New Roman"/>
          <w:sz w:val="24"/>
          <w:szCs w:val="24"/>
        </w:rPr>
        <w:t xml:space="preserve"> is important since it protects patients, improves the efficiency of hospital operations, and saves the cost of operations.</w:t>
      </w:r>
      <w:r w:rsidR="00FD1BD0" w:rsidRPr="00E47AE9">
        <w:rPr>
          <w:rFonts w:ascii="Times New Roman" w:hAnsi="Times New Roman" w:cs="Times New Roman"/>
          <w:sz w:val="24"/>
          <w:szCs w:val="24"/>
        </w:rPr>
        <w:t xml:space="preserve"> Therefore, an improvement in communication strategies implies that patients will receive high-quality health care due to understanding between both parties. Also, nurses and doctors will </w:t>
      </w:r>
      <w:r w:rsidR="00B536AB" w:rsidRPr="00E47AE9">
        <w:rPr>
          <w:rFonts w:ascii="Times New Roman" w:hAnsi="Times New Roman" w:cs="Times New Roman"/>
          <w:sz w:val="24"/>
          <w:szCs w:val="24"/>
        </w:rPr>
        <w:t>properly diagnose the patients based on the presented information. All these reduce the chances of misdiagnosis, which might</w:t>
      </w:r>
      <w:r w:rsidR="00267581" w:rsidRPr="00E47AE9">
        <w:rPr>
          <w:rFonts w:ascii="Times New Roman" w:hAnsi="Times New Roman" w:cs="Times New Roman"/>
          <w:sz w:val="24"/>
          <w:szCs w:val="24"/>
        </w:rPr>
        <w:t xml:space="preserve"> compromise the quality of health care services in these hospitals. </w:t>
      </w:r>
    </w:p>
    <w:p w:rsidR="001313E6" w:rsidRPr="00E47AE9" w:rsidRDefault="0058290D" w:rsidP="00501BC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47AE9">
        <w:rPr>
          <w:rFonts w:ascii="Times New Roman" w:hAnsi="Times New Roman" w:cs="Times New Roman"/>
          <w:sz w:val="24"/>
          <w:szCs w:val="24"/>
        </w:rPr>
        <w:t>Another quality initiative that these providers should address is ba</w:t>
      </w:r>
      <w:r w:rsidR="00EA29BC" w:rsidRPr="00E47AE9">
        <w:rPr>
          <w:rFonts w:ascii="Times New Roman" w:hAnsi="Times New Roman" w:cs="Times New Roman"/>
          <w:sz w:val="24"/>
          <w:szCs w:val="24"/>
        </w:rPr>
        <w:t xml:space="preserve">sed on surgical site infections from colon surgery. </w:t>
      </w:r>
      <w:r w:rsidR="006125AA" w:rsidRPr="00E47AE9">
        <w:rPr>
          <w:rFonts w:ascii="Times New Roman" w:hAnsi="Times New Roman" w:cs="Times New Roman"/>
          <w:sz w:val="24"/>
          <w:szCs w:val="24"/>
        </w:rPr>
        <w:t>The rate of surgical site infection from colon surgery in Henry Mayo Newhall Hospital is 2.102. Bakersfield Hospital maintains a rate of 0.843, while St. Mary Medi</w:t>
      </w:r>
      <w:r w:rsidR="007A4072" w:rsidRPr="00E47AE9">
        <w:rPr>
          <w:rFonts w:ascii="Times New Roman" w:hAnsi="Times New Roman" w:cs="Times New Roman"/>
          <w:sz w:val="24"/>
          <w:szCs w:val="24"/>
        </w:rPr>
        <w:t>cal Center has a rate of 0.642</w:t>
      </w:r>
      <w:r w:rsidR="00E86443" w:rsidRPr="00E47AE9">
        <w:rPr>
          <w:rFonts w:ascii="Times New Roman" w:hAnsi="Times New Roman" w:cs="Times New Roman"/>
          <w:sz w:val="24"/>
          <w:szCs w:val="24"/>
        </w:rPr>
        <w:t xml:space="preserve"> </w:t>
      </w:r>
      <w:r w:rsidR="00E86443" w:rsidRPr="00E47A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(Medicare.gov, 2021)</w:t>
      </w:r>
      <w:r w:rsidR="00E86443" w:rsidRPr="00E47AE9">
        <w:rPr>
          <w:rFonts w:ascii="Times New Roman" w:hAnsi="Times New Roman" w:cs="Times New Roman"/>
          <w:sz w:val="24"/>
          <w:szCs w:val="24"/>
        </w:rPr>
        <w:t>.</w:t>
      </w:r>
      <w:r w:rsidR="007A4072" w:rsidRPr="00E47AE9">
        <w:rPr>
          <w:rFonts w:ascii="Times New Roman" w:hAnsi="Times New Roman" w:cs="Times New Roman"/>
          <w:sz w:val="24"/>
          <w:szCs w:val="24"/>
        </w:rPr>
        <w:t xml:space="preserve"> </w:t>
      </w:r>
      <w:r w:rsidR="00BE0A43" w:rsidRPr="00E47AE9">
        <w:rPr>
          <w:rFonts w:ascii="Times New Roman" w:hAnsi="Times New Roman" w:cs="Times New Roman"/>
          <w:sz w:val="24"/>
          <w:szCs w:val="24"/>
        </w:rPr>
        <w:t xml:space="preserve">Surgical site infection can be caused by bacteria in the operation room, bacteria from the patient's skin, or bacteria from the doctor's hands. </w:t>
      </w:r>
      <w:r w:rsidR="009F6187" w:rsidRPr="00E47AE9">
        <w:rPr>
          <w:rFonts w:ascii="Times New Roman" w:hAnsi="Times New Roman" w:cs="Times New Roman"/>
          <w:sz w:val="24"/>
          <w:szCs w:val="24"/>
        </w:rPr>
        <w:t>Therefore, health care providers should ensure that they incorporate aspects such as cleaning surfaces with antiseptic soap and application of sterile dressing or about 24</w:t>
      </w:r>
      <w:r w:rsidR="0046386D" w:rsidRPr="00E47AE9">
        <w:rPr>
          <w:rFonts w:ascii="Times New Roman" w:hAnsi="Times New Roman" w:cs="Times New Roman"/>
          <w:sz w:val="24"/>
          <w:szCs w:val="24"/>
        </w:rPr>
        <w:t>-48 hours before the procedure.</w:t>
      </w:r>
    </w:p>
    <w:p w:rsidR="00B11223" w:rsidRPr="00E47AE9" w:rsidRDefault="0058290D" w:rsidP="00501BC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47AE9">
        <w:rPr>
          <w:rFonts w:ascii="Times New Roman" w:hAnsi="Times New Roman" w:cs="Times New Roman"/>
          <w:sz w:val="24"/>
          <w:szCs w:val="24"/>
        </w:rPr>
        <w:lastRenderedPageBreak/>
        <w:t xml:space="preserve">Finally, these health care providers should try as much as possible to reduce the death rate in major areas. </w:t>
      </w:r>
      <w:r w:rsidR="001031CA" w:rsidRPr="00E47AE9">
        <w:rPr>
          <w:rFonts w:ascii="Times New Roman" w:hAnsi="Times New Roman" w:cs="Times New Roman"/>
          <w:sz w:val="24"/>
          <w:szCs w:val="24"/>
        </w:rPr>
        <w:t xml:space="preserve">For instance, these hospitals </w:t>
      </w:r>
      <w:r w:rsidR="00BE38BC" w:rsidRPr="00E47AE9">
        <w:rPr>
          <w:rFonts w:ascii="Times New Roman" w:hAnsi="Times New Roman" w:cs="Times New Roman"/>
          <w:sz w:val="24"/>
          <w:szCs w:val="24"/>
        </w:rPr>
        <w:t>record</w:t>
      </w:r>
      <w:r w:rsidR="001031CA" w:rsidRPr="00E47AE9">
        <w:rPr>
          <w:rFonts w:ascii="Times New Roman" w:hAnsi="Times New Roman" w:cs="Times New Roman"/>
          <w:sz w:val="24"/>
          <w:szCs w:val="24"/>
        </w:rPr>
        <w:t xml:space="preserve"> a high rate of deaths for patients with conditions such as heart failure, stroke, pneumonia, heart attack, and COPD patients. </w:t>
      </w:r>
    </w:p>
    <w:p w:rsidR="00CF4A16" w:rsidRPr="00E47AE9" w:rsidRDefault="0058290D" w:rsidP="00501BC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AE9">
        <w:rPr>
          <w:rFonts w:ascii="Times New Roman" w:hAnsi="Times New Roman" w:cs="Times New Roman"/>
          <w:b/>
          <w:sz w:val="24"/>
          <w:szCs w:val="24"/>
        </w:rPr>
        <w:t>Whether the Provider Would be the Desired Member of a System</w:t>
      </w:r>
    </w:p>
    <w:p w:rsidR="00157A8E" w:rsidRPr="00E47AE9" w:rsidRDefault="0058290D" w:rsidP="00501BC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47AE9">
        <w:rPr>
          <w:rFonts w:ascii="Times New Roman" w:hAnsi="Times New Roman" w:cs="Times New Roman"/>
          <w:sz w:val="24"/>
          <w:szCs w:val="24"/>
        </w:rPr>
        <w:t xml:space="preserve">This health care provider would be the desired member of a system based on various reasons. </w:t>
      </w:r>
      <w:r w:rsidR="002C354B" w:rsidRPr="00E47AE9">
        <w:rPr>
          <w:rFonts w:ascii="Times New Roman" w:hAnsi="Times New Roman" w:cs="Times New Roman"/>
          <w:sz w:val="24"/>
          <w:szCs w:val="24"/>
        </w:rPr>
        <w:t xml:space="preserve">This hospital is a desired member of the health care system because its services are utilized by many patients. This hospital is </w:t>
      </w:r>
      <w:r w:rsidR="00F27ED1" w:rsidRPr="00E47AE9">
        <w:rPr>
          <w:rFonts w:ascii="Times New Roman" w:hAnsi="Times New Roman" w:cs="Times New Roman"/>
          <w:sz w:val="24"/>
          <w:szCs w:val="24"/>
        </w:rPr>
        <w:t>committed</w:t>
      </w:r>
      <w:r w:rsidR="002C354B" w:rsidRPr="00E47AE9">
        <w:rPr>
          <w:rFonts w:ascii="Times New Roman" w:hAnsi="Times New Roman" w:cs="Times New Roman"/>
          <w:sz w:val="24"/>
          <w:szCs w:val="24"/>
        </w:rPr>
        <w:t xml:space="preserve"> to serving patients </w:t>
      </w:r>
      <w:r w:rsidR="00F27ED1" w:rsidRPr="00E47AE9">
        <w:rPr>
          <w:rFonts w:ascii="Times New Roman" w:hAnsi="Times New Roman" w:cs="Times New Roman"/>
          <w:sz w:val="24"/>
          <w:szCs w:val="24"/>
        </w:rPr>
        <w:t>with</w:t>
      </w:r>
      <w:r w:rsidR="002C354B" w:rsidRPr="00E47AE9">
        <w:rPr>
          <w:rFonts w:ascii="Times New Roman" w:hAnsi="Times New Roman" w:cs="Times New Roman"/>
          <w:sz w:val="24"/>
          <w:szCs w:val="24"/>
        </w:rPr>
        <w:t xml:space="preserve"> various conditions.</w:t>
      </w:r>
      <w:r w:rsidR="0014685D" w:rsidRPr="00E47AE9">
        <w:rPr>
          <w:rFonts w:ascii="Times New Roman" w:hAnsi="Times New Roman" w:cs="Times New Roman"/>
          <w:sz w:val="24"/>
          <w:szCs w:val="24"/>
        </w:rPr>
        <w:t xml:space="preserve"> This provider also strives to maintain health care quality regardless of the prevailing uncertainties. </w:t>
      </w:r>
      <w:r w:rsidR="006058EE" w:rsidRPr="00E47AE9">
        <w:rPr>
          <w:rFonts w:ascii="Times New Roman" w:hAnsi="Times New Roman" w:cs="Times New Roman"/>
          <w:sz w:val="24"/>
          <w:szCs w:val="24"/>
        </w:rPr>
        <w:t xml:space="preserve">Based on the comparison of these three health care providers, Henry Mayo Newhall Hospital is a desired member since it has the best overall </w:t>
      </w:r>
      <w:r w:rsidR="00F240C7" w:rsidRPr="00E47AE9">
        <w:rPr>
          <w:rFonts w:ascii="Times New Roman" w:hAnsi="Times New Roman" w:cs="Times New Roman"/>
          <w:sz w:val="24"/>
          <w:szCs w:val="24"/>
        </w:rPr>
        <w:t xml:space="preserve">rating, which is derived from the services provided. </w:t>
      </w:r>
    </w:p>
    <w:p w:rsidR="0029765E" w:rsidRPr="00E47AE9" w:rsidRDefault="0058290D" w:rsidP="00501BC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AE9">
        <w:rPr>
          <w:rFonts w:ascii="Times New Roman" w:hAnsi="Times New Roman" w:cs="Times New Roman"/>
          <w:b/>
          <w:sz w:val="24"/>
          <w:szCs w:val="24"/>
        </w:rPr>
        <w:t>Recommendation</w:t>
      </w:r>
    </w:p>
    <w:p w:rsidR="0029765E" w:rsidRPr="00E47AE9" w:rsidRDefault="0058290D" w:rsidP="00501BC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47AE9">
        <w:rPr>
          <w:rFonts w:ascii="Times New Roman" w:hAnsi="Times New Roman" w:cs="Times New Roman"/>
          <w:sz w:val="24"/>
          <w:szCs w:val="24"/>
        </w:rPr>
        <w:t>This provider sh</w:t>
      </w:r>
      <w:r w:rsidRPr="00E47AE9">
        <w:rPr>
          <w:rFonts w:ascii="Times New Roman" w:hAnsi="Times New Roman" w:cs="Times New Roman"/>
          <w:sz w:val="24"/>
          <w:szCs w:val="24"/>
        </w:rPr>
        <w:t xml:space="preserve">ould aim at improving teamwork among all employees. </w:t>
      </w:r>
      <w:r w:rsidR="00026B2A" w:rsidRPr="00E47AE9">
        <w:rPr>
          <w:rFonts w:ascii="Times New Roman" w:hAnsi="Times New Roman" w:cs="Times New Roman"/>
          <w:sz w:val="24"/>
          <w:szCs w:val="24"/>
        </w:rPr>
        <w:t xml:space="preserve">Teamwork is essential in healthcare because it will improve the safety of the patients. </w:t>
      </w:r>
      <w:r w:rsidR="00117CBF" w:rsidRPr="00E47AE9">
        <w:rPr>
          <w:rFonts w:ascii="Times New Roman" w:hAnsi="Times New Roman" w:cs="Times New Roman"/>
          <w:sz w:val="24"/>
          <w:szCs w:val="24"/>
        </w:rPr>
        <w:t>Teamwork minimizes cases of adverse events that might occur due to miscommunications between health care professionals</w:t>
      </w:r>
      <w:r w:rsidR="00E86443" w:rsidRPr="00E47A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(Weaver et al., 2017).</w:t>
      </w:r>
      <w:r w:rsidR="00117CBF" w:rsidRPr="00E47AE9">
        <w:rPr>
          <w:rFonts w:ascii="Times New Roman" w:hAnsi="Times New Roman" w:cs="Times New Roman"/>
          <w:sz w:val="24"/>
          <w:szCs w:val="24"/>
        </w:rPr>
        <w:t xml:space="preserve"> </w:t>
      </w:r>
      <w:r w:rsidR="004E47D4" w:rsidRPr="00E47AE9">
        <w:rPr>
          <w:rFonts w:ascii="Times New Roman" w:hAnsi="Times New Roman" w:cs="Times New Roman"/>
          <w:sz w:val="24"/>
          <w:szCs w:val="24"/>
        </w:rPr>
        <w:t xml:space="preserve">Therefore, teamwork will enable this provider to reduce the rates of medical errors, increase patient satisfaction and improve efficiency. </w:t>
      </w:r>
    </w:p>
    <w:p w:rsidR="00AA231B" w:rsidRPr="00E47AE9" w:rsidRDefault="00AA231B" w:rsidP="00E47AE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01BC8" w:rsidRDefault="00501BC8" w:rsidP="00E47AE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1BC8" w:rsidRDefault="00501BC8" w:rsidP="00E47AE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1BC8" w:rsidRDefault="00501BC8" w:rsidP="00E47AE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1BC8" w:rsidRDefault="00501BC8" w:rsidP="00E47AE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1BC8" w:rsidRDefault="00501BC8" w:rsidP="00B5692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A231B" w:rsidRPr="00E47AE9" w:rsidRDefault="0058290D" w:rsidP="00E47AE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7AE9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E47AE9" w:rsidRPr="00E47AE9" w:rsidRDefault="0058290D" w:rsidP="00E47AE9">
      <w:pPr>
        <w:spacing w:after="0" w:line="48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7A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Medicare.gov. (2021). </w:t>
      </w:r>
      <w:r w:rsidRPr="00E47AE9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Medicare.gov</w:t>
      </w:r>
      <w:r w:rsidRPr="00E47A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Medicare.gov. Retrieved 2 August 2021, from </w:t>
      </w:r>
      <w:hyperlink r:id="rId6" w:history="1">
        <w:r w:rsidRPr="00E47AE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https://www.medicare.gov/care-compare/compare?provide</w:t>
        </w:r>
        <w:r w:rsidRPr="00E47AE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rType=Hospital&amp;providerIds=050624,050036,050300&amp;city=California%20City&amp;state=CA&amp;zipcode</w:t>
        </w:r>
      </w:hyperlink>
      <w:r w:rsidRPr="00E47A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=.</w:t>
      </w:r>
    </w:p>
    <w:p w:rsidR="00E47AE9" w:rsidRPr="00E47AE9" w:rsidRDefault="0058290D" w:rsidP="00E47AE9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47A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Weaver, S. J., Benishek, L. E., Leeds, I., &amp; Wick, E. C. (2017). The relationship between teamwork and patient safety. In </w:t>
      </w:r>
      <w:r w:rsidRPr="00E47AE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Surgical Patient Care</w:t>
      </w:r>
      <w:r w:rsidRPr="00E47A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51-66). Springer,</w:t>
      </w:r>
      <w:r w:rsidRPr="00E47A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Cham. </w:t>
      </w:r>
    </w:p>
    <w:p w:rsidR="00E47AE9" w:rsidRPr="00E47AE9" w:rsidRDefault="0058290D" w:rsidP="00E47AE9">
      <w:pPr>
        <w:spacing w:after="0" w:line="48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7A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Wu, J., Tian, X., &amp; Tan, Y. (2019). Hospital evaluation mechanism based on mobile health for IoT system in social networks. </w:t>
      </w:r>
      <w:r w:rsidRPr="00E47AE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Computers in Biology and Medicine</w:t>
      </w:r>
      <w:r w:rsidRPr="00E47A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47AE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109</w:t>
      </w:r>
      <w:r w:rsidRPr="00E47A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138-147. </w:t>
      </w:r>
    </w:p>
    <w:p w:rsidR="00E86443" w:rsidRPr="00E47AE9" w:rsidRDefault="00E86443" w:rsidP="00E47AE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A0A9F" w:rsidRPr="00E47AE9" w:rsidRDefault="001A0A9F" w:rsidP="00E47AE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1A0A9F" w:rsidRPr="00E47AE9" w:rsidSect="00E47AE9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90D" w:rsidRDefault="0058290D">
      <w:pPr>
        <w:spacing w:after="0" w:line="240" w:lineRule="auto"/>
      </w:pPr>
      <w:r>
        <w:separator/>
      </w:r>
    </w:p>
  </w:endnote>
  <w:endnote w:type="continuationSeparator" w:id="0">
    <w:p w:rsidR="0058290D" w:rsidRDefault="0058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90D" w:rsidRDefault="0058290D">
      <w:pPr>
        <w:spacing w:after="0" w:line="240" w:lineRule="auto"/>
      </w:pPr>
      <w:r>
        <w:separator/>
      </w:r>
    </w:p>
  </w:footnote>
  <w:footnote w:type="continuationSeparator" w:id="0">
    <w:p w:rsidR="0058290D" w:rsidRDefault="00582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96198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E47AE9" w:rsidRDefault="0058290D">
        <w:pPr>
          <w:pStyle w:val="Header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>PR</w:t>
        </w:r>
        <w:r>
          <w:rPr>
            <w:rFonts w:ascii="Times New Roman" w:hAnsi="Times New Roman" w:cs="Times New Roman"/>
            <w:sz w:val="24"/>
            <w:szCs w:val="24"/>
          </w:rPr>
          <w:t xml:space="preserve">OVIDER EVALUATION                                                                                                           </w:t>
        </w:r>
        <w:r w:rsidRPr="00E47A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47A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47A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56922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E47AE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47AE9" w:rsidRDefault="00E47A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AE9" w:rsidRPr="00E47AE9" w:rsidRDefault="0058290D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Running head: PROVIDER EVALUATION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09"/>
    <w:rsid w:val="00026B2A"/>
    <w:rsid w:val="0006053D"/>
    <w:rsid w:val="00061AD0"/>
    <w:rsid w:val="00066998"/>
    <w:rsid w:val="00092E8F"/>
    <w:rsid w:val="000A1EA9"/>
    <w:rsid w:val="001031CA"/>
    <w:rsid w:val="00107E3F"/>
    <w:rsid w:val="00117CBF"/>
    <w:rsid w:val="001313E6"/>
    <w:rsid w:val="0014685D"/>
    <w:rsid w:val="00157A8E"/>
    <w:rsid w:val="00181F78"/>
    <w:rsid w:val="001A0A9F"/>
    <w:rsid w:val="001C79A8"/>
    <w:rsid w:val="001F4905"/>
    <w:rsid w:val="00267581"/>
    <w:rsid w:val="0029765E"/>
    <w:rsid w:val="002C354B"/>
    <w:rsid w:val="00406321"/>
    <w:rsid w:val="0046386D"/>
    <w:rsid w:val="004C3F78"/>
    <w:rsid w:val="004D0AA8"/>
    <w:rsid w:val="004E47D4"/>
    <w:rsid w:val="00501BC8"/>
    <w:rsid w:val="00533160"/>
    <w:rsid w:val="0058290D"/>
    <w:rsid w:val="00592DAB"/>
    <w:rsid w:val="005D05B8"/>
    <w:rsid w:val="006058EE"/>
    <w:rsid w:val="006125AA"/>
    <w:rsid w:val="00617272"/>
    <w:rsid w:val="006C691F"/>
    <w:rsid w:val="00721FFE"/>
    <w:rsid w:val="00756C09"/>
    <w:rsid w:val="007A4072"/>
    <w:rsid w:val="00806EBE"/>
    <w:rsid w:val="00817265"/>
    <w:rsid w:val="00834EB0"/>
    <w:rsid w:val="008B7B6F"/>
    <w:rsid w:val="00905A2D"/>
    <w:rsid w:val="009F6187"/>
    <w:rsid w:val="00AA231B"/>
    <w:rsid w:val="00B11223"/>
    <w:rsid w:val="00B536AB"/>
    <w:rsid w:val="00B56922"/>
    <w:rsid w:val="00BB1E90"/>
    <w:rsid w:val="00BE0A43"/>
    <w:rsid w:val="00BE38BC"/>
    <w:rsid w:val="00C01E09"/>
    <w:rsid w:val="00C21840"/>
    <w:rsid w:val="00CA2B73"/>
    <w:rsid w:val="00CA4B1F"/>
    <w:rsid w:val="00CA709A"/>
    <w:rsid w:val="00CF4A16"/>
    <w:rsid w:val="00D43AD4"/>
    <w:rsid w:val="00D636B9"/>
    <w:rsid w:val="00E12906"/>
    <w:rsid w:val="00E47AE9"/>
    <w:rsid w:val="00E72D5E"/>
    <w:rsid w:val="00E86443"/>
    <w:rsid w:val="00EA29BC"/>
    <w:rsid w:val="00EF3CE6"/>
    <w:rsid w:val="00F06882"/>
    <w:rsid w:val="00F240C7"/>
    <w:rsid w:val="00F27ED1"/>
    <w:rsid w:val="00FD1BD0"/>
    <w:rsid w:val="00FE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023C6"/>
  <w15:chartTrackingRefBased/>
  <w15:docId w15:val="{5B33B4D2-B3F6-4466-9924-B530208D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644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AE9"/>
  </w:style>
  <w:style w:type="paragraph" w:styleId="Footer">
    <w:name w:val="footer"/>
    <w:basedOn w:val="Normal"/>
    <w:link w:val="FooterChar"/>
    <w:uiPriority w:val="99"/>
    <w:unhideWhenUsed/>
    <w:rsid w:val="00E4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care.gov/care-compare/compare?providerType=Hospital&amp;providerIds=050624,050036,050300&amp;city=California%20City&amp;state=CA&amp;zipco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2021-08-04T01:31:00Z</dcterms:created>
  <dcterms:modified xsi:type="dcterms:W3CDTF">2021-08-04T01:32:00Z</dcterms:modified>
</cp:coreProperties>
</file>